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D7E" w:rsidRPr="0040154E" w:rsidRDefault="00F0390C" w:rsidP="009A1CE1">
      <w:pPr>
        <w:jc w:val="both"/>
        <w:rPr>
          <w:rFonts w:ascii="Franklin Gothic Book" w:hAnsi="Franklin Gothic Book"/>
          <w:sz w:val="20"/>
          <w:szCs w:val="20"/>
          <w:rtl/>
        </w:rPr>
      </w:pPr>
      <w:r w:rsidRPr="0040154E">
        <w:rPr>
          <w:rFonts w:ascii="Franklin Gothic Book" w:hAnsi="Franklin Gothic Book" w:hint="cs"/>
          <w:sz w:val="20"/>
          <w:szCs w:val="20"/>
          <w:rtl/>
        </w:rPr>
        <w:t>ر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وایت شهادت شهید حمید رضا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(شهید غیرت) </w:t>
      </w:r>
    </w:p>
    <w:p w:rsidR="00F0390C" w:rsidRPr="0040154E" w:rsidRDefault="00511930" w:rsidP="009A1CE1">
      <w:pPr>
        <w:jc w:val="both"/>
        <w:rPr>
          <w:rFonts w:ascii="Franklin Gothic Book" w:hAnsi="Franklin Gothic Book"/>
          <w:sz w:val="20"/>
          <w:szCs w:val="20"/>
        </w:rPr>
      </w:pPr>
      <w:r w:rsidRPr="0040154E">
        <w:rPr>
          <w:rFonts w:ascii="Franklin Gothic Book" w:hAnsi="Franklin Gothic Book"/>
          <w:sz w:val="20"/>
          <w:szCs w:val="20"/>
          <w:rtl/>
        </w:rPr>
        <w:t xml:space="preserve">در ساعت ۹ شب، ۸ اردیبهشت ۱۴۰۲، حمیدرضا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در حالی که در راه کلاس دخترش بود؛ با مشاهده «مزاحمت چند مرد جوان برای یک دختر» با </w:t>
      </w:r>
      <w:r w:rsidR="00BB5613" w:rsidRPr="0040154E">
        <w:rPr>
          <w:rFonts w:ascii="Franklin Gothic Book" w:hAnsi="Franklin Gothic Book"/>
          <w:sz w:val="20"/>
          <w:szCs w:val="20"/>
          <w:rtl/>
        </w:rPr>
        <w:t>آنها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 درگیر شد و بر اثر اصابت ضربات چاقو جان خود را از دست داد. در </w:t>
      </w:r>
      <w:r w:rsidR="00BB5613" w:rsidRPr="0040154E">
        <w:rPr>
          <w:rFonts w:ascii="Franklin Gothic Book" w:hAnsi="Franklin Gothic Book"/>
          <w:sz w:val="20"/>
          <w:szCs w:val="20"/>
          <w:rtl/>
        </w:rPr>
        <w:t>ویدئو های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 منتش</w:t>
      </w:r>
      <w:r w:rsidR="00DA49CE" w:rsidRPr="0040154E">
        <w:rPr>
          <w:rFonts w:ascii="Franklin Gothic Book" w:hAnsi="Franklin Gothic Book"/>
          <w:sz w:val="20"/>
          <w:szCs w:val="20"/>
          <w:rtl/>
        </w:rPr>
        <w:t xml:space="preserve">ر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شده از </w:t>
      </w:r>
      <w:r w:rsidR="00BB5613" w:rsidRPr="0040154E">
        <w:rPr>
          <w:rFonts w:ascii="Franklin Gothic Book" w:hAnsi="Franklin Gothic Book"/>
          <w:sz w:val="20"/>
          <w:szCs w:val="20"/>
          <w:rtl/>
        </w:rPr>
        <w:t>دوربین های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="00A01658" w:rsidRPr="0040154E">
        <w:rPr>
          <w:rFonts w:ascii="Franklin Gothic Book" w:hAnsi="Franklin Gothic Book"/>
          <w:sz w:val="20"/>
          <w:szCs w:val="20"/>
          <w:rtl/>
        </w:rPr>
        <w:t>مدار بسته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 در محل </w:t>
      </w:r>
      <w:r w:rsidR="00A01658" w:rsidRPr="0040154E">
        <w:rPr>
          <w:rFonts w:ascii="Franklin Gothic Book" w:hAnsi="Franklin Gothic Book"/>
          <w:sz w:val="20"/>
          <w:szCs w:val="20"/>
          <w:rtl/>
        </w:rPr>
        <w:t>کشته شدن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 حمیدرضا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>، چند مرد جوان دیده می‌</w:t>
      </w:r>
      <w:r w:rsidR="009A495A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شوند که دختری جوان را احاطه کرده و با چاقو او را تهدید می‌</w:t>
      </w:r>
      <w:r w:rsidR="00A01658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کنند. با ورود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در دفاع از زن جوان و شروع درگیری، این افراد با چاقو چند ضربه به کمر، دست و سینه او می</w:t>
      </w:r>
      <w:r w:rsidR="00A01658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‌زنند.</w:t>
      </w:r>
      <w:r w:rsidR="00A01658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با انتشار خبر </w:t>
      </w:r>
      <w:r w:rsidR="00A01658" w:rsidRPr="0040154E">
        <w:rPr>
          <w:rFonts w:ascii="Franklin Gothic Book" w:hAnsi="Franklin Gothic Book"/>
          <w:sz w:val="20"/>
          <w:szCs w:val="20"/>
          <w:rtl/>
        </w:rPr>
        <w:t>کشته شدن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 او، رسانه‌</w:t>
      </w:r>
      <w:r w:rsidR="003963B3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های نزدیک به جمهوری اسلامی او را «شهید امر به معروف» و «شهید غیرت» نامیدند.</w:t>
      </w:r>
      <w:r w:rsidR="003963B3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مادر او در مصاحبه با علی رضوانی در برنامه «بدون تعارف»، اعلام کرد پسرش «نه بسیجی بود؛ نه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جهادی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بود، انسان بود؛ شرف داشت» و این که از روی ظاهر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نمی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>‌</w:t>
      </w:r>
      <w:r w:rsidR="003963B3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توان قضاوت کرد.</w:t>
      </w:r>
      <w:r w:rsidR="003963B3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ماد</w:t>
      </w:r>
      <w:r w:rsidR="003963B3" w:rsidRPr="0040154E">
        <w:rPr>
          <w:rFonts w:ascii="Franklin Gothic Book" w:hAnsi="Franklin Gothic Book"/>
          <w:sz w:val="20"/>
          <w:szCs w:val="20"/>
          <w:rtl/>
        </w:rPr>
        <w:t xml:space="preserve">ر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همچنین گفت «چون حمید دختر ۱۵ ساله داشت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نمی</w:t>
      </w:r>
      <w:proofErr w:type="spellEnd"/>
      <w:r w:rsidR="0030003A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‌توانست چنین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صحنه‌ای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را تحمل کند و ببیند دختر مردم را ببرند». خواهرش نیز او را با وجود زندگی و ظاهر معمولی، «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فوق‌العاده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غیرتی، ناموس پرست و مؤمن واقعی» توصیف کرد.</w:t>
      </w:r>
      <w:r w:rsidR="0030003A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همسر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در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مصاحبه‌ای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که خبرگزاری مهر منتشر کرده، می</w:t>
      </w:r>
      <w:r w:rsidR="007728DC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‌گوید که اقدام او به خاطر «هیچ جناح» و «هیچ سیاستی» نبود، بلکه آن را مصداق «امر به معروف و نهی از منکر» و برخاسته از «مردانگی، غیرت و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جوانمردی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» دانست. همسر وی همچنین با اشاره به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ویدئوی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منتشر شده از درگیری، در بخشی از مصاحبه خود ادعا کرد «فیلم آنقدر واضح است که هیچ حرف و حدیثی ندارد. حمید از دختری دفاع کرد که بی</w:t>
      </w:r>
      <w:r w:rsidR="007728DC"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‌حجاب نبود و آن پسر هم مأمور نبود و خودش هم بسیجی نیست. او حق مظلوم را گرفته‌</w:t>
      </w:r>
      <w:r w:rsidR="007728DC" w:rsidRPr="0040154E">
        <w:rPr>
          <w:rFonts w:ascii="Franklin Gothic Book" w:hAnsi="Franklin Gothic Book"/>
          <w:sz w:val="20"/>
          <w:szCs w:val="20"/>
          <w:rtl/>
        </w:rPr>
        <w:t xml:space="preserve"> ا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ست.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هیچ‌کس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نمی‌تواند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این اقدام را به هیچ موضوع دیگری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بچسباند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>، نه داخل و نه خارج».</w:t>
      </w:r>
      <w:r w:rsidR="008145ED">
        <w:rPr>
          <w:rFonts w:ascii="Franklin Gothic Book" w:hAnsi="Franklin Gothic Book" w:hint="cs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کمی پس از آن، پرونده کشته‌</w:t>
      </w:r>
      <w:r w:rsidR="009E2FD9">
        <w:rPr>
          <w:rFonts w:ascii="Franklin Gothic Book" w:hAnsi="Franklin Gothic Book" w:hint="cs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شدن وی به‌</w:t>
      </w:r>
      <w:r w:rsidR="009E2FD9">
        <w:rPr>
          <w:rFonts w:ascii="Franklin Gothic Book" w:hAnsi="Franklin Gothic Book" w:hint="cs"/>
          <w:sz w:val="20"/>
          <w:szCs w:val="20"/>
          <w:rtl/>
        </w:rPr>
        <w:t xml:space="preserve"> </w:t>
      </w:r>
      <w:r w:rsidRPr="0040154E">
        <w:rPr>
          <w:rFonts w:ascii="Franklin Gothic Book" w:hAnsi="Franklin Gothic Book"/>
          <w:sz w:val="20"/>
          <w:szCs w:val="20"/>
          <w:rtl/>
        </w:rPr>
        <w:t>صورت ویژه در دادگستری خراسان رضوی پیگیری شد.</w:t>
      </w:r>
      <w:r w:rsidR="006B20E9">
        <w:rPr>
          <w:rFonts w:ascii="Franklin Gothic Book" w:hAnsi="Franklin Gothic Book" w:hint="cs"/>
          <w:sz w:val="20"/>
          <w:szCs w:val="20"/>
          <w:rtl/>
        </w:rPr>
        <w:t xml:space="preserve"> ه</w:t>
      </w:r>
      <w:r w:rsidRPr="0040154E">
        <w:rPr>
          <w:rFonts w:ascii="Franklin Gothic Book" w:hAnsi="Franklin Gothic Book"/>
          <w:sz w:val="20"/>
          <w:szCs w:val="20"/>
          <w:rtl/>
        </w:rPr>
        <w:t xml:space="preserve">مچنین سرپرست بنیاد شهید و امور ایثارگران در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سبزوار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 xml:space="preserve"> اعلام کرد «احراز رسمی شهادت حمیدرضا </w:t>
      </w:r>
      <w:proofErr w:type="spellStart"/>
      <w:r w:rsidRPr="0040154E">
        <w:rPr>
          <w:rFonts w:ascii="Franklin Gothic Book" w:hAnsi="Franklin Gothic Book"/>
          <w:sz w:val="20"/>
          <w:szCs w:val="20"/>
          <w:rtl/>
        </w:rPr>
        <w:t>الداغی</w:t>
      </w:r>
      <w:proofErr w:type="spellEnd"/>
      <w:r w:rsidRPr="0040154E">
        <w:rPr>
          <w:rFonts w:ascii="Franklin Gothic Book" w:hAnsi="Franklin Gothic Book"/>
          <w:sz w:val="20"/>
          <w:szCs w:val="20"/>
          <w:rtl/>
        </w:rPr>
        <w:t>» توسط شورای تأمین استان مورد تأیید قرار گرفت.</w:t>
      </w:r>
    </w:p>
    <w:sectPr w:rsidR="00F0390C" w:rsidRPr="0040154E" w:rsidSect="00C87D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E"/>
    <w:rsid w:val="0030003A"/>
    <w:rsid w:val="003963B3"/>
    <w:rsid w:val="0040154E"/>
    <w:rsid w:val="00511930"/>
    <w:rsid w:val="006A291A"/>
    <w:rsid w:val="006B20E9"/>
    <w:rsid w:val="007728DC"/>
    <w:rsid w:val="008145ED"/>
    <w:rsid w:val="009A1CE1"/>
    <w:rsid w:val="009A495A"/>
    <w:rsid w:val="009E2FD9"/>
    <w:rsid w:val="00A01658"/>
    <w:rsid w:val="00A32623"/>
    <w:rsid w:val="00BB5613"/>
    <w:rsid w:val="00C87D7E"/>
    <w:rsid w:val="00DA49CE"/>
    <w:rsid w:val="00F0390C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376CBDE"/>
  <w15:chartTrackingRefBased/>
  <w15:docId w15:val="{49364A52-F9A6-F54A-94B4-B1037E6D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87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87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C87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C87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C87D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C87D7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C87D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C87D7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C87D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C87D7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8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C8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87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C8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8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C87D7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87D7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C87D7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8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C87D7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C87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Maryam Moradi</cp:lastModifiedBy>
  <cp:revision>2</cp:revision>
  <dcterms:created xsi:type="dcterms:W3CDTF">2024-04-18T05:10:00Z</dcterms:created>
  <dcterms:modified xsi:type="dcterms:W3CDTF">2024-04-18T05:10:00Z</dcterms:modified>
</cp:coreProperties>
</file>